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DDF86" w14:textId="77777777" w:rsidR="00504A34" w:rsidRDefault="00504A34" w:rsidP="00504A34">
      <w:r>
        <w:t>SALON FOR SKIN – Kamila Hejnarová</w:t>
      </w:r>
    </w:p>
    <w:p w14:paraId="0144960C" w14:textId="77777777" w:rsidR="00504A34" w:rsidRDefault="00504A34" w:rsidP="00504A34">
      <w:r>
        <w:t>Sídlo podnikání: U Plynárny 1111/75, Praha 10, 101 00</w:t>
      </w:r>
    </w:p>
    <w:p w14:paraId="1B1EBCFD" w14:textId="77777777" w:rsidR="00504A34" w:rsidRDefault="00504A34" w:rsidP="00504A34">
      <w:r>
        <w:t>Adresa Provozovny: Budějovická 368/28, Praha 4, 140 00</w:t>
      </w:r>
    </w:p>
    <w:p w14:paraId="57F3103B" w14:textId="77777777" w:rsidR="00504A34" w:rsidRDefault="00504A34" w:rsidP="00504A34">
      <w:r>
        <w:t>IČO: 08912921, Neplátce DPH</w:t>
      </w:r>
    </w:p>
    <w:p w14:paraId="0D85CB96" w14:textId="77777777" w:rsidR="00C75E8A" w:rsidRDefault="00C75E8A" w:rsidP="00504A34"/>
    <w:p w14:paraId="430D21BE" w14:textId="6867634B" w:rsidR="00504A34" w:rsidRDefault="00504A34" w:rsidP="00504A34">
      <w:r>
        <w:t xml:space="preserve">Tyto všeobecné obchodní podmínky (dále jen “VOP”) upravují právní vztahy mezi poskytovatelem služeb a prodávajícím produktů (dále jen “poskytovatel”) uvedených na www.salonforskin.cz v provozovně Salon </w:t>
      </w:r>
      <w:proofErr w:type="spellStart"/>
      <w:r>
        <w:t>for</w:t>
      </w:r>
      <w:proofErr w:type="spellEnd"/>
      <w:r>
        <w:t xml:space="preserve"> Skin na adrese Budějovická 368/28, 140 00 Praha 4, a kupujícím poskytovaných služeb nebo produktů (dále jen “klient”).</w:t>
      </w:r>
    </w:p>
    <w:p w14:paraId="118FBCE2" w14:textId="77A3F3A1" w:rsidR="00504A34" w:rsidRDefault="00504A34" w:rsidP="00504A34">
      <w:r>
        <w:t>Poskytovatel poskytuje kosmetické a manikérské služby na základě platného živnostenského oprávnění a dokladů osvědčujících odbornou způsobilost k vykonávaným činnostem.</w:t>
      </w:r>
    </w:p>
    <w:p w14:paraId="524DDB41" w14:textId="77777777" w:rsidR="00504A34" w:rsidRDefault="00504A34" w:rsidP="00504A34">
      <w:r>
        <w:t>Objednáním konkrétního termínu služby nebo objednáním dárkového poukazu (osobně, telefonicky, e-mailem, SMS, on-line objednávkovým formulářem) projevuje klient svůj souhlas s VOP provozovatele. Nesouhlasí-li klient s těmito podmínkami, má možnost služeb salonu nevyužít.</w:t>
      </w:r>
    </w:p>
    <w:p w14:paraId="0FE12C73" w14:textId="77777777" w:rsidR="00504A34" w:rsidRDefault="00504A34" w:rsidP="00504A34"/>
    <w:p w14:paraId="4C72F777" w14:textId="77777777" w:rsidR="00504A34" w:rsidRDefault="00504A34" w:rsidP="00504A34">
      <w:r>
        <w:t>Objednávky a rušení služeb</w:t>
      </w:r>
    </w:p>
    <w:p w14:paraId="718C7934" w14:textId="77777777" w:rsidR="00504A34" w:rsidRDefault="00504A34" w:rsidP="00504A34">
      <w:r>
        <w:t>Objednávky jsou možné prostřednictvím on-line rezervačního systému, SMS, telefonicky nebo e-mailem. Objednaný termín se stává závaznou objednávkou.</w:t>
      </w:r>
    </w:p>
    <w:p w14:paraId="2860ACEC" w14:textId="1E6D1502" w:rsidR="00504A34" w:rsidRDefault="00504A34" w:rsidP="00504A34">
      <w:r>
        <w:t xml:space="preserve">Pro objednání termínu je nutné udat své osobní údaje (jméno a příjmení, telefon, e-mail). Tyto údaje nebudou nikde šířeny, zveřejňovány ani poskytovány třetím osobám. </w:t>
      </w:r>
    </w:p>
    <w:p w14:paraId="08CE15EF" w14:textId="71FD0BEE" w:rsidR="00504A34" w:rsidRDefault="00504A34" w:rsidP="00504A34">
      <w:r>
        <w:t>Změnu smluveného termínu či jeho rušení je potřeba ohlásit nejpozději 48 hodin předem (osobně, telefonicky, e-mailem, SMS). V případě ohlášení změny/zrušení termínu 48 hodin a méně předem si poskytovatel vyhrazuje právo účtovat storno poplatek (ušlý zisk) ve výši 500 Kč .  V případě pozdního zrušení termínu (méně než 24 hodin předem) si poskytovatel vyhrazuje právo účtovat storno poplatek (ušlý zisk) 50 % z ceny objednané služby se splatností 3 dny převodem na bankovní účet poskytovatele č.1378568014/3030.</w:t>
      </w:r>
    </w:p>
    <w:p w14:paraId="6A71A334" w14:textId="2BEAC828" w:rsidR="00504A34" w:rsidRDefault="00504A34" w:rsidP="00504A34">
      <w:r>
        <w:t>V období  jako jsou Vánoce, svátky, víkendy si poskytovatel vyhrazuje právo účtovat storno poplatek V PLNÉ VÝŠI objednané služby, a to i v případě dárkového poukazu.</w:t>
      </w:r>
    </w:p>
    <w:p w14:paraId="1867FCE9" w14:textId="209F941D" w:rsidR="00504A34" w:rsidRDefault="00504A34" w:rsidP="00504A34">
      <w:r>
        <w:t>Dostaví-li se klient na objednanou službu se zpožděním, poskytovatel zkracuje dobu služby tak, aby následující klient mohl být obsloužen bez prodlevy. Klient uhradí cenu za celou službu dle ceníku.</w:t>
      </w:r>
    </w:p>
    <w:p w14:paraId="685E277F" w14:textId="77777777" w:rsidR="00504A34" w:rsidRDefault="00504A34" w:rsidP="00504A34">
      <w:r>
        <w:t>Nedostaví-li se klient ve smluveném termínu bez předchozí omluvy, poskytovatel si vyhrazuje právo účtovat storno poplatek ve výši 50 % z ceny objednané služby. Poskytovatel si vyhrazuje právo tohoto klienta již neobjednat.</w:t>
      </w:r>
    </w:p>
    <w:p w14:paraId="7F1E1D75" w14:textId="77777777" w:rsidR="00504A34" w:rsidRDefault="00504A34" w:rsidP="00504A34"/>
    <w:p w14:paraId="415D080A" w14:textId="77777777" w:rsidR="00504A34" w:rsidRDefault="00504A34" w:rsidP="00504A34">
      <w:r>
        <w:t>Objednávky a rušení rezervací provádějte na těchto kontaktech:</w:t>
      </w:r>
    </w:p>
    <w:p w14:paraId="290A4F43" w14:textId="77777777" w:rsidR="00504A34" w:rsidRDefault="00504A34" w:rsidP="00504A34">
      <w:r>
        <w:t>telefon: 604 144 490</w:t>
      </w:r>
    </w:p>
    <w:p w14:paraId="1A1B65C3" w14:textId="699BD17A" w:rsidR="00504A34" w:rsidRDefault="00504A34" w:rsidP="00504A34">
      <w:r>
        <w:t>e-mail: hejnarovakamila@gmail.com</w:t>
      </w:r>
    </w:p>
    <w:p w14:paraId="281BB046" w14:textId="77777777" w:rsidR="00504A34" w:rsidRDefault="00504A34" w:rsidP="00504A34">
      <w:r>
        <w:lastRenderedPageBreak/>
        <w:t>Odmítnutí služby</w:t>
      </w:r>
    </w:p>
    <w:p w14:paraId="1292C6AD" w14:textId="38E54C3B" w:rsidR="00CF14FB" w:rsidRDefault="00504A34" w:rsidP="00504A34">
      <w:r>
        <w:t>Poskytovatel může klienta odmítnout, pokud má klient kontrai</w:t>
      </w:r>
      <w:r w:rsidR="00C75E8A">
        <w:t>nd</w:t>
      </w:r>
      <w:r>
        <w:t>ikace/zdravotní problémy/podnapilý stav/pod vlivem omamných látek.</w:t>
      </w:r>
    </w:p>
    <w:p w14:paraId="0299E8C1" w14:textId="77777777" w:rsidR="000105BB" w:rsidRDefault="000105BB" w:rsidP="00504A34"/>
    <w:p w14:paraId="47A7F0B2" w14:textId="77777777" w:rsidR="00EC5E07" w:rsidRDefault="00EC5E07" w:rsidP="00EC5E07">
      <w:r>
        <w:t>Dárkové poukazy</w:t>
      </w:r>
    </w:p>
    <w:p w14:paraId="10C9C1DC" w14:textId="77777777" w:rsidR="00EC5E07" w:rsidRDefault="00EC5E07" w:rsidP="00EC5E07"/>
    <w:p w14:paraId="271EC0FB" w14:textId="77777777" w:rsidR="00EC5E07" w:rsidRDefault="00EC5E07" w:rsidP="00EC5E07">
      <w:r>
        <w:t>Podmínky uplatnění</w:t>
      </w:r>
    </w:p>
    <w:p w14:paraId="23D23FC9" w14:textId="1283069D" w:rsidR="00EC5E07" w:rsidRDefault="00EC5E07" w:rsidP="00EC5E07">
      <w:r>
        <w:t>Dárkový poukaz nominální hodnoty může být uplatněn na libovolné ošetření nebo produkt, cena se odečte z hodnoty voucheru. Případný rozdíl doplatí klient poskytovateli ihned na místě. Případný zůstatek je možné využít při další návštěvě v rámci platnosti poukazu. V případě nedodání poukazu při návštěvě požadujeme objednanou službu uhradit na místě. Následně, odevzdá-li držitel do 3 dnů platný poukaz, budou mu peníze vráceny. Dárkový poukaz je nepřenosný, nevratný, nelze jej směnit za hotovost.</w:t>
      </w:r>
    </w:p>
    <w:p w14:paraId="19EABBF5" w14:textId="77777777" w:rsidR="00EC5E07" w:rsidRDefault="00EC5E07" w:rsidP="00EC5E07"/>
    <w:p w14:paraId="32A3AA71" w14:textId="296319DB" w:rsidR="00EC5E07" w:rsidRDefault="00EC5E07" w:rsidP="00EC5E07">
      <w:r>
        <w:t>Platnost dárkového poukazu</w:t>
      </w:r>
    </w:p>
    <w:p w14:paraId="4BCE83B2" w14:textId="77777777" w:rsidR="00EC5E07" w:rsidRDefault="00EC5E07" w:rsidP="00EC5E07">
      <w:r>
        <w:t>Platnost dárkového poukazu je 6 měsíců od data vystavení.</w:t>
      </w:r>
    </w:p>
    <w:p w14:paraId="113E3864" w14:textId="461057F9" w:rsidR="00EC5E07" w:rsidRDefault="00EC5E07" w:rsidP="00EC5E07">
      <w:r>
        <w:t xml:space="preserve">Prodloužení platnosti je možné maximálně o dalších 6 měsíců a tato změna je možná pouze PŘED původním datem jeho platnosti. Tento úkon je zpoplatněn částkou 1 000 Kč. </w:t>
      </w:r>
    </w:p>
    <w:p w14:paraId="6A69089B" w14:textId="77777777" w:rsidR="00EC5E07" w:rsidRDefault="00EC5E07" w:rsidP="00EC5E07"/>
    <w:p w14:paraId="5004AB6A" w14:textId="1A82D11B" w:rsidR="00EC5E07" w:rsidRDefault="00EC5E07" w:rsidP="00EC5E07">
      <w:r>
        <w:t>Zrušení a změna rezervace pro držitele poukazu</w:t>
      </w:r>
    </w:p>
    <w:p w14:paraId="5E30E310" w14:textId="77777777" w:rsidR="00EC5E07" w:rsidRDefault="00EC5E07" w:rsidP="00EC5E07">
      <w:r>
        <w:t>Z kapacitních důvodů doporučujeme službu, na kterou chcete poukaz uplatnit, objednat nejpozději 14 dní před koncem platnosti.</w:t>
      </w:r>
    </w:p>
    <w:p w14:paraId="1483C9B0" w14:textId="77777777" w:rsidR="00EC5E07" w:rsidRDefault="00EC5E07" w:rsidP="00EC5E07">
      <w:r>
        <w:t>V případě zrušení rezervace nejdéle 48 hodin před objednaným termínem je držiteli poukazu bezplatně nabídnut termín náhradní.</w:t>
      </w:r>
    </w:p>
    <w:p w14:paraId="1EDD157E" w14:textId="77777777" w:rsidR="00EC5E07" w:rsidRDefault="00EC5E07" w:rsidP="00EC5E07">
      <w:r>
        <w:t>Při zrušení méně než 24 hodin před rezervací již není možné termín změnit, službu tedy musí objednavatel vyčerpat nebo poměrná částka poukazu v ceně služby propadá. V případě ztráty poukazu bohužel nelze, z důvodu možného zneužití poukazu třetí osobou, službu poskytnout.</w:t>
      </w:r>
    </w:p>
    <w:p w14:paraId="228E513A" w14:textId="77777777" w:rsidR="00EC5E07" w:rsidRDefault="00EC5E07" w:rsidP="00EC5E07"/>
    <w:p w14:paraId="48CED85D" w14:textId="77777777" w:rsidR="00EC5E07" w:rsidRDefault="00EC5E07" w:rsidP="00EC5E07">
      <w:r>
        <w:t>Doprovod</w:t>
      </w:r>
    </w:p>
    <w:p w14:paraId="776713D8" w14:textId="33AFA807" w:rsidR="00EC5E07" w:rsidRDefault="00EC5E07" w:rsidP="00EC5E07">
      <w:r>
        <w:t>Je-li to možné, preferujeme, pokud přijdete bez dětí. Pokud s sebou děti vezmete, zajistěte jim, prosím, po dobu Vašeho ošetření adekvátní zábavu, abyste nebyli rušeni Vy i ostatní klienti. Zároveň upozorňujeme, že za škody, způsobené dětmi, ručí jejich doprovod a je povinen je uhradit.</w:t>
      </w:r>
    </w:p>
    <w:p w14:paraId="16D26A3B" w14:textId="77777777" w:rsidR="00EC5E07" w:rsidRDefault="00EC5E07" w:rsidP="00EC5E07"/>
    <w:p w14:paraId="487135C9" w14:textId="77777777" w:rsidR="00EC5E07" w:rsidRDefault="00EC5E07" w:rsidP="00EC5E07">
      <w:r>
        <w:t>Přítomnost zvířat v provozovně je přísně zakázána!</w:t>
      </w:r>
    </w:p>
    <w:p w14:paraId="3A2944A6" w14:textId="77777777" w:rsidR="00EC5E07" w:rsidRDefault="00EC5E07" w:rsidP="00EC5E07"/>
    <w:p w14:paraId="7FC2039F" w14:textId="77777777" w:rsidR="00EC5E07" w:rsidRDefault="00EC5E07" w:rsidP="00EC5E07"/>
    <w:p w14:paraId="6EA9F6DC" w14:textId="689C12D4" w:rsidR="00EC5E07" w:rsidRDefault="00EC5E07" w:rsidP="00EC5E07">
      <w:r>
        <w:lastRenderedPageBreak/>
        <w:t>Ceník</w:t>
      </w:r>
    </w:p>
    <w:p w14:paraId="09705A19" w14:textId="77777777" w:rsidR="00EC5E07" w:rsidRDefault="00EC5E07" w:rsidP="00EC5E07">
      <w:r>
        <w:t>Aktuální ceník služeb je k nahlédnutí na provozovně a webových stránkách salonu.</w:t>
      </w:r>
    </w:p>
    <w:p w14:paraId="363D3472" w14:textId="77777777" w:rsidR="00EC5E07" w:rsidRDefault="00EC5E07" w:rsidP="00EC5E07"/>
    <w:p w14:paraId="6511B834" w14:textId="77777777" w:rsidR="00EC5E07" w:rsidRDefault="00EC5E07" w:rsidP="00EC5E07">
      <w:r>
        <w:t>Reklamace služeb</w:t>
      </w:r>
    </w:p>
    <w:p w14:paraId="73D484F8" w14:textId="77777777" w:rsidR="00EC5E07" w:rsidRDefault="00EC5E07" w:rsidP="00EC5E07">
      <w:r>
        <w:t>Zákazník musí bezodkladně a hodnověrným způsobem doložit, že předmět reklamace souvisí s konkrétním pochybením poskytovatele. Reklamaci podává výhradně klient ihned po vykonání služby, nejpozději však do 48 hodin. Reklamace se vyřizuje pouze osobně. Nárok na reklamaci zaniká v případě kontraindikací jako je těhotenství nebo jiné hormonální změny.</w:t>
      </w:r>
    </w:p>
    <w:p w14:paraId="3AFE1561" w14:textId="77777777" w:rsidR="00EC5E07" w:rsidRDefault="00EC5E07" w:rsidP="00EC5E07"/>
    <w:p w14:paraId="40870AAC" w14:textId="77777777" w:rsidR="00EC5E07" w:rsidRDefault="00EC5E07" w:rsidP="00EC5E07">
      <w:r>
        <w:t>Reklamace produktů</w:t>
      </w:r>
    </w:p>
    <w:p w14:paraId="17B1398F" w14:textId="77777777" w:rsidR="00EC5E07" w:rsidRDefault="00EC5E07" w:rsidP="00EC5E07">
      <w:r>
        <w:t>Produkt je možné reklamovat do 30 dnů ode dne zakoupení pouze v původním balení, neotevřený, nepoužitý a po předložení dokladu o koupi.</w:t>
      </w:r>
    </w:p>
    <w:p w14:paraId="04F9EAF6" w14:textId="77777777" w:rsidR="00EC5E07" w:rsidRDefault="00EC5E07" w:rsidP="00EC5E07">
      <w:r>
        <w:t>Poskytovatel nenese zodpovědnost za alergické reakce klienta nebo jiných osob.</w:t>
      </w:r>
    </w:p>
    <w:p w14:paraId="02B781D7" w14:textId="77777777" w:rsidR="00EC5E07" w:rsidRDefault="00EC5E07" w:rsidP="00EC5E07"/>
    <w:p w14:paraId="54FCB77F" w14:textId="77777777" w:rsidR="00EC5E07" w:rsidRDefault="00EC5E07" w:rsidP="00EC5E07">
      <w:r>
        <w:t>Osobní věci a cennosti</w:t>
      </w:r>
    </w:p>
    <w:p w14:paraId="5F4A8E6C" w14:textId="7E186B49" w:rsidR="00EC5E07" w:rsidRDefault="00EC5E07" w:rsidP="00EC5E07">
      <w:r>
        <w:t>Poskytovatel nenese odpovědnost za ztráty věcí klienta v provozovně.</w:t>
      </w:r>
    </w:p>
    <w:p w14:paraId="671503EA" w14:textId="77777777" w:rsidR="00EC5E07" w:rsidRDefault="00EC5E07" w:rsidP="00EC5E07"/>
    <w:p w14:paraId="380F1015" w14:textId="4C145BD0" w:rsidR="00C75E8A" w:rsidRDefault="00EC5E07" w:rsidP="00504A34">
      <w:r>
        <w:t xml:space="preserve">Tyto všeobecné </w:t>
      </w:r>
      <w:r w:rsidR="00E90AC7">
        <w:t>obchodní a storno</w:t>
      </w:r>
      <w:r w:rsidR="00C75E8A">
        <w:t xml:space="preserve"> podmínky jsou platné od 24.3.2026</w:t>
      </w:r>
    </w:p>
    <w:sectPr w:rsidR="00C75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20"/>
    <w:rsid w:val="000105BB"/>
    <w:rsid w:val="003317F9"/>
    <w:rsid w:val="003B5163"/>
    <w:rsid w:val="00504A34"/>
    <w:rsid w:val="007A7B0E"/>
    <w:rsid w:val="00B059FD"/>
    <w:rsid w:val="00C75E8A"/>
    <w:rsid w:val="00CA74BD"/>
    <w:rsid w:val="00CF14FB"/>
    <w:rsid w:val="00DC6220"/>
    <w:rsid w:val="00E90AC7"/>
    <w:rsid w:val="00EC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E672"/>
  <w15:chartTrackingRefBased/>
  <w15:docId w15:val="{53AA7637-604F-46C5-93B6-B921C1670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C6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6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62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C6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62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6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6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6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6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62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62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62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C622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622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622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622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622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622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C6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6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6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C6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C6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C622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C622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C622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C62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C622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C62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754</Words>
  <Characters>4454</Characters>
  <Application>Microsoft Office Word</Application>
  <DocSecurity>2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Hejnarová</dc:creator>
  <cp:keywords/>
  <dc:description/>
  <cp:lastModifiedBy>Kamila Hejnarová</cp:lastModifiedBy>
  <cp:revision>3</cp:revision>
  <dcterms:created xsi:type="dcterms:W3CDTF">2026-03-23T22:34:00Z</dcterms:created>
  <dcterms:modified xsi:type="dcterms:W3CDTF">2026-03-23T22:38:00Z</dcterms:modified>
</cp:coreProperties>
</file>